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A5777A">
        <w:t>Wigan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4F53069C" wp14:editId="3F316EA8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66EF0A8" wp14:editId="49133DC3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A5777A">
        <w:rPr>
          <w:rFonts w:cs="Arial"/>
          <w:color w:val="000000"/>
        </w:rPr>
        <w:t>Wigan</w:t>
      </w:r>
      <w:r w:rsidRPr="00D13E4C">
        <w:rPr>
          <w:rFonts w:cs="Arial"/>
          <w:color w:val="000000"/>
        </w:rPr>
        <w:t xml:space="preserve"> shows an overall reduction in core spe</w:t>
      </w:r>
      <w:r w:rsidR="00A5777A">
        <w:rPr>
          <w:rFonts w:cs="Arial"/>
          <w:color w:val="000000"/>
        </w:rPr>
        <w:t>nding power of 26.9%.This is 6.4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A5777A">
        <w:rPr>
          <w:color w:val="376F7D"/>
          <w:u w:val="single"/>
        </w:rPr>
        <w:t>Wigan</w:t>
      </w:r>
    </w:p>
    <w:p w:rsidR="00272121" w:rsidRPr="00D76BA0" w:rsidRDefault="00A5777A" w:rsidP="00375C58">
      <w:r w:rsidRPr="00A5777A">
        <w:rPr>
          <w:noProof/>
        </w:rPr>
        <w:drawing>
          <wp:inline distT="0" distB="0" distL="0" distR="0" wp14:anchorId="37486FC1" wp14:editId="70F40398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589D" wp14:editId="194550B6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3360925" wp14:editId="1B099EAB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5B18D1DF" wp14:editId="62384A5A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A5777A">
        <w:rPr>
          <w:rFonts w:cs="Arial"/>
          <w:color w:val="000000"/>
        </w:rPr>
        <w:t>Wigan</w:t>
      </w:r>
      <w:r w:rsidRPr="003F7206">
        <w:rPr>
          <w:rFonts w:cs="Arial"/>
          <w:color w:val="000000"/>
        </w:rPr>
        <w:t xml:space="preserve"> the overall</w:t>
      </w:r>
      <w:r w:rsidR="00A5777A">
        <w:rPr>
          <w:rFonts w:cs="Arial"/>
          <w:color w:val="000000"/>
        </w:rPr>
        <w:t xml:space="preserve"> impact is a cut of 23.9</w:t>
      </w:r>
      <w:r w:rsidR="00025ADF">
        <w:rPr>
          <w:rFonts w:cs="Arial"/>
          <w:color w:val="000000"/>
        </w:rPr>
        <w:t>%</w:t>
      </w:r>
      <w:r w:rsidR="00A5777A">
        <w:rPr>
          <w:rFonts w:cs="Arial"/>
          <w:color w:val="000000"/>
        </w:rPr>
        <w:t>, which is 18</w:t>
      </w:r>
      <w:r w:rsidRPr="003F7206">
        <w:rPr>
          <w:rFonts w:cs="Arial"/>
          <w:color w:val="000000"/>
        </w:rPr>
        <w:t>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A5777A" w:rsidP="003F7206">
      <w:pPr>
        <w:rPr>
          <w:rFonts w:cs="Arial"/>
          <w:color w:val="000000"/>
        </w:rPr>
      </w:pPr>
      <w:r w:rsidRPr="00A5777A">
        <w:rPr>
          <w:noProof/>
        </w:rPr>
        <w:drawing>
          <wp:inline distT="0" distB="0" distL="0" distR="0" wp14:anchorId="3BAB74E6" wp14:editId="3BB07B63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A5777A">
      <w:r>
        <w:t>Wigan</w:t>
      </w:r>
      <w:r w:rsidR="00040915">
        <w:t xml:space="preserve"> has</w:t>
      </w:r>
      <w:r w:rsidR="00967050">
        <w:t xml:space="preserve"> moved from </w:t>
      </w:r>
      <w:r>
        <w:t>65</w:t>
      </w:r>
      <w:r w:rsidR="00A870B7">
        <w:t>th</w:t>
      </w:r>
      <w:r w:rsidR="00967050">
        <w:t xml:space="preserve"> most deprived to </w:t>
      </w:r>
      <w:r>
        <w:t>85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A5777A">
        <w:rPr>
          <w:rFonts w:cs="Arial"/>
          <w:color w:val="000000"/>
        </w:rPr>
        <w:t>Wigan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5777A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A5777A">
        <w:rPr>
          <w:rFonts w:cs="Arial"/>
          <w:color w:val="000000"/>
        </w:rPr>
        <w:t>4.9</w:t>
      </w:r>
      <w:r w:rsidR="00967050">
        <w:rPr>
          <w:rFonts w:cs="Arial"/>
          <w:color w:val="000000"/>
        </w:rPr>
        <w:t xml:space="preserve">% </w:t>
      </w:r>
      <w:r w:rsidR="00A5777A">
        <w:rPr>
          <w:rFonts w:cs="Arial"/>
          <w:color w:val="000000"/>
        </w:rPr>
        <w:t>and from 75 to 72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A5777A">
      <w:pPr>
        <w:rPr>
          <w:rFonts w:cs="Arial"/>
          <w:color w:val="000000"/>
        </w:rPr>
      </w:pPr>
      <w:r>
        <w:rPr>
          <w:rFonts w:cs="Arial"/>
          <w:color w:val="000000"/>
        </w:rPr>
        <w:t>Wigan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0.35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0.59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F72A" wp14:editId="7BF6D155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A5777A" w:rsidRPr="00A5777A">
        <w:rPr>
          <w:noProof/>
        </w:rPr>
        <w:drawing>
          <wp:inline distT="0" distB="0" distL="0" distR="0" wp14:anchorId="46323FA6" wp14:editId="10C0A756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A5777A">
        <w:rPr>
          <w:rFonts w:cs="Arial"/>
          <w:color w:val="000000"/>
        </w:rPr>
        <w:t>Wigan's retained rates of £129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A5777A">
      <w:r w:rsidRPr="00A5777A">
        <w:rPr>
          <w:noProof/>
        </w:rPr>
        <w:drawing>
          <wp:inline distT="0" distB="0" distL="0" distR="0" wp14:anchorId="476FF6E9" wp14:editId="2D6035D1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A5777A">
        <w:rPr>
          <w:rFonts w:cs="Arial"/>
          <w:color w:val="000000"/>
        </w:rPr>
        <w:t>Wigan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35572">
        <w:rPr>
          <w:rFonts w:cs="Arial"/>
          <w:color w:val="000000"/>
        </w:rPr>
        <w:t>he chart, is £</w:t>
      </w:r>
      <w:r w:rsidR="00A5777A">
        <w:rPr>
          <w:rFonts w:cs="Arial"/>
          <w:color w:val="000000"/>
        </w:rPr>
        <w:t>342 which is £90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A5777A" w:rsidRPr="00A5777A">
        <w:rPr>
          <w:noProof/>
        </w:rPr>
        <w:drawing>
          <wp:inline distT="0" distB="0" distL="0" distR="0" wp14:anchorId="06E6A999" wp14:editId="5A04FD37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A5777A">
        <w:rPr>
          <w:rFonts w:cs="Arial"/>
          <w:color w:val="000000"/>
        </w:rPr>
        <w:t>Wigan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A5777A">
        <w:rPr>
          <w:rFonts w:cs="Arial"/>
          <w:color w:val="000000"/>
        </w:rPr>
        <w:t>of £471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A5777A" w:rsidRPr="00A5777A">
        <w:rPr>
          <w:noProof/>
        </w:rPr>
        <w:drawing>
          <wp:inline distT="0" distB="0" distL="0" distR="0" wp14:anchorId="3C3E5901" wp14:editId="3EE95FB1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917C385" wp14:editId="2FB49A96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CC446E">
        <w:t>0.2</w:t>
      </w:r>
      <w:r w:rsidRPr="00D76BA0">
        <w:t>% over the spending review period</w:t>
      </w:r>
      <w:r w:rsidR="00CC446E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CC446E">
      <w:r>
        <w:rPr>
          <w:noProof/>
        </w:rPr>
        <w:drawing>
          <wp:inline distT="0" distB="0" distL="0" distR="0" wp14:anchorId="0B2B828B">
            <wp:extent cx="4133850" cy="2485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24" cy="248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A5777A">
        <w:rPr>
          <w:rFonts w:cs="Arial"/>
          <w:color w:val="000000"/>
        </w:rPr>
        <w:t>Wigan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A5777A">
        <w:rPr>
          <w:rFonts w:cs="Arial"/>
          <w:color w:val="000000"/>
        </w:rPr>
        <w:t>by 1.1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>d, 2</w:t>
      </w:r>
      <w:r w:rsidR="00A5777A">
        <w:rPr>
          <w:rFonts w:cs="Arial"/>
          <w:color w:val="000000"/>
        </w:rPr>
        <w:t>.3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A5777A" w:rsidP="0033217F">
      <w:pPr>
        <w:rPr>
          <w:color w:val="385D8A"/>
          <w:u w:val="single"/>
        </w:rPr>
      </w:pPr>
      <w:r>
        <w:rPr>
          <w:color w:val="376F7D"/>
          <w:u w:val="single"/>
        </w:rPr>
        <w:t>Wigan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A5777A">
        <w:rPr>
          <w:noProof/>
        </w:rPr>
        <w:drawing>
          <wp:inline distT="0" distB="0" distL="0" distR="0" wp14:anchorId="39C417B4" wp14:editId="32CE2730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CC446E">
        <w:t>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A5777A">
        <w:t>Wigan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A5777A">
        <w:t>4.5</w:t>
      </w:r>
      <w:r w:rsidR="00D05614">
        <w:tab/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547C75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6E" w:rsidRPr="00CC446E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EDEF3B7" wp14:editId="7A38B66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A5777A">
      <w:rPr>
        <w:color w:val="385D8A"/>
        <w:sz w:val="56"/>
        <w:szCs w:val="44"/>
      </w:rPr>
      <w:t>Wigan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2F745F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47C75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5777A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C446E"/>
    <w:rsid w:val="00CD216D"/>
    <w:rsid w:val="00CD5759"/>
    <w:rsid w:val="00CD5775"/>
    <w:rsid w:val="00D0202C"/>
    <w:rsid w:val="00D05614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C54C-4DE7-4458-B75A-3AD5456A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2876</Words>
  <Characters>15121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2017-06-13T10:55:00Z</dcterms:created>
  <dcterms:modified xsi:type="dcterms:W3CDTF">2017-06-16T09:55:00Z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