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595AC8">
        <w:t>Rotherham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6FA91007" wp14:editId="43D8BEDA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6D1E87BC" wp14:editId="474A2FA2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595AC8">
        <w:rPr>
          <w:rFonts w:cs="Arial"/>
          <w:color w:val="000000"/>
        </w:rPr>
        <w:t>Rotherham</w:t>
      </w:r>
      <w:r w:rsidRPr="00D13E4C">
        <w:rPr>
          <w:rFonts w:cs="Arial"/>
          <w:color w:val="000000"/>
        </w:rPr>
        <w:t xml:space="preserve"> shows an overall reductio</w:t>
      </w:r>
      <w:r w:rsidR="003E0A9E">
        <w:rPr>
          <w:rFonts w:cs="Arial"/>
          <w:color w:val="000000"/>
        </w:rPr>
        <w:t>n in core spending power of 24.7%.This is 4.2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595AC8">
        <w:rPr>
          <w:color w:val="376F7D"/>
          <w:u w:val="single"/>
        </w:rPr>
        <w:t>Rotherham</w:t>
      </w:r>
    </w:p>
    <w:p w:rsidR="00272121" w:rsidRPr="00D76BA0" w:rsidRDefault="003E0A9E" w:rsidP="00375C58">
      <w:r w:rsidRPr="003E0A9E">
        <w:rPr>
          <w:noProof/>
        </w:rPr>
        <w:drawing>
          <wp:inline distT="0" distB="0" distL="0" distR="0" wp14:anchorId="1CA15BD8" wp14:editId="754D27AF">
            <wp:extent cx="4068000" cy="2268000"/>
            <wp:effectExtent l="0" t="0" r="889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C3F97" wp14:editId="2EE068DC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72239410" wp14:editId="59F42957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06E2CE71" wp14:editId="461684BD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595AC8">
        <w:rPr>
          <w:rFonts w:cs="Arial"/>
          <w:color w:val="000000"/>
        </w:rPr>
        <w:t>Rotherham</w:t>
      </w:r>
      <w:r w:rsidRPr="003F7206">
        <w:rPr>
          <w:rFonts w:cs="Arial"/>
          <w:color w:val="000000"/>
        </w:rPr>
        <w:t xml:space="preserve"> the overall</w:t>
      </w:r>
      <w:r w:rsidR="003E0A9E">
        <w:rPr>
          <w:rFonts w:cs="Arial"/>
          <w:color w:val="000000"/>
        </w:rPr>
        <w:t xml:space="preserve"> impact is an increase of 9</w:t>
      </w:r>
      <w:r w:rsidR="00025ADF">
        <w:rPr>
          <w:rFonts w:cs="Arial"/>
          <w:color w:val="000000"/>
        </w:rPr>
        <w:t>.9%</w:t>
      </w:r>
      <w:r w:rsidR="003E0A9E">
        <w:rPr>
          <w:rFonts w:cs="Arial"/>
          <w:color w:val="000000"/>
        </w:rPr>
        <w:t>, which is 14.9</w:t>
      </w:r>
      <w:r w:rsidR="00025ADF">
        <w:rPr>
          <w:rFonts w:cs="Arial"/>
          <w:color w:val="000000"/>
        </w:rPr>
        <w:t>%</w:t>
      </w:r>
      <w:r w:rsidR="003E0A9E">
        <w:rPr>
          <w:rFonts w:cs="Arial"/>
          <w:color w:val="000000"/>
        </w:rPr>
        <w:t xml:space="preserve"> better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DC2C59" w:rsidP="003F7206">
      <w:pPr>
        <w:rPr>
          <w:rFonts w:cs="Arial"/>
          <w:color w:val="000000"/>
        </w:rPr>
      </w:pPr>
      <w:r w:rsidRPr="00DC2C59">
        <w:drawing>
          <wp:inline distT="0" distB="0" distL="0" distR="0" wp14:anchorId="3AE37D7D" wp14:editId="4451FC14">
            <wp:extent cx="4219575" cy="16842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7193" cy="1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Default="00B21168"/>
    <w:p w:rsidR="00DC2C59" w:rsidRDefault="00DC2C59"/>
    <w:p w:rsidR="00DC2C59" w:rsidRDefault="00DC2C59"/>
    <w:p w:rsidR="00DC2C59" w:rsidRDefault="00DC2C59"/>
    <w:p w:rsidR="008A04F3" w:rsidRPr="00D76BA0" w:rsidRDefault="008A04F3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lastRenderedPageBreak/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595AC8">
      <w:r>
        <w:t>Rotherham</w:t>
      </w:r>
      <w:r w:rsidR="00040915">
        <w:t xml:space="preserve"> has</w:t>
      </w:r>
      <w:r w:rsidR="00967050">
        <w:t xml:space="preserve"> moved from </w:t>
      </w:r>
      <w:r w:rsidR="00B067BB">
        <w:t>53rd</w:t>
      </w:r>
      <w:r w:rsidR="00967050">
        <w:t xml:space="preserve"> most deprived to </w:t>
      </w:r>
      <w:r w:rsidR="00B067BB">
        <w:t>52nd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595AC8">
        <w:rPr>
          <w:rFonts w:cs="Arial"/>
          <w:color w:val="000000"/>
        </w:rPr>
        <w:t>Rotherham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="00B067BB">
        <w:rPr>
          <w:rFonts w:cs="Arial"/>
          <w:color w:val="000000"/>
        </w:rPr>
        <w:t xml:space="preserve"> by 4.9% </w:t>
      </w:r>
      <w:r w:rsidR="00F57EE0">
        <w:rPr>
          <w:rFonts w:cs="Arial"/>
          <w:color w:val="000000"/>
        </w:rPr>
        <w:t xml:space="preserve">and </w:t>
      </w:r>
      <w:r w:rsidR="00B067BB">
        <w:rPr>
          <w:rFonts w:cs="Arial"/>
          <w:color w:val="000000"/>
        </w:rPr>
        <w:t>from 73 to 76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595AC8">
      <w:pPr>
        <w:rPr>
          <w:rFonts w:cs="Arial"/>
          <w:color w:val="000000"/>
        </w:rPr>
      </w:pPr>
      <w:r>
        <w:rPr>
          <w:rFonts w:cs="Arial"/>
          <w:color w:val="000000"/>
        </w:rPr>
        <w:t>Rotherham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 w:rsidR="00B067BB">
        <w:rPr>
          <w:rFonts w:cs="Arial"/>
          <w:color w:val="000000"/>
        </w:rPr>
        <w:t>nst the right hand axis, as 0.33</w:t>
      </w:r>
      <w:r w:rsidR="00911C28" w:rsidRPr="00911C28">
        <w:rPr>
          <w:rFonts w:cs="Arial"/>
          <w:color w:val="000000"/>
        </w:rPr>
        <w:t>% whilst its share of the 2</w:t>
      </w:r>
      <w:r w:rsidR="00B067BB">
        <w:rPr>
          <w:rFonts w:cs="Arial"/>
          <w:color w:val="000000"/>
        </w:rPr>
        <w:t>013 national population was 0.48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31F4B" wp14:editId="17F42710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B067BB" w:rsidRPr="00B067BB">
        <w:rPr>
          <w:noProof/>
        </w:rPr>
        <w:drawing>
          <wp:inline distT="0" distB="0" distL="0" distR="0" wp14:anchorId="309BA648" wp14:editId="5E46ECF9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595AC8">
        <w:rPr>
          <w:rFonts w:cs="Arial"/>
          <w:color w:val="000000"/>
        </w:rPr>
        <w:t>Rotherham</w:t>
      </w:r>
      <w:r w:rsidR="00B067BB">
        <w:rPr>
          <w:rFonts w:cs="Arial"/>
          <w:color w:val="000000"/>
        </w:rPr>
        <w:t>'s retained rates of £150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B067BB">
      <w:r w:rsidRPr="00B067BB">
        <w:rPr>
          <w:noProof/>
        </w:rPr>
        <w:drawing>
          <wp:inline distT="0" distB="0" distL="0" distR="0" wp14:anchorId="52B3DFB5" wp14:editId="5999F8FF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595AC8">
        <w:rPr>
          <w:rFonts w:cs="Arial"/>
          <w:color w:val="000000"/>
        </w:rPr>
        <w:t>Rotherham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B067BB">
        <w:rPr>
          <w:rFonts w:cs="Arial"/>
          <w:color w:val="000000"/>
        </w:rPr>
        <w:t>he chart, is £362 which is £70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B067BB" w:rsidRPr="00B067BB">
        <w:rPr>
          <w:noProof/>
        </w:rPr>
        <w:drawing>
          <wp:inline distT="0" distB="0" distL="0" distR="0" wp14:anchorId="64BB2281" wp14:editId="7A278BD9">
            <wp:extent cx="4143375" cy="2314575"/>
            <wp:effectExtent l="0" t="0" r="9525" b="9525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45294" cy="231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595AC8">
        <w:rPr>
          <w:rFonts w:cs="Arial"/>
          <w:color w:val="000000"/>
        </w:rPr>
        <w:t>Rotherham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B067BB">
        <w:rPr>
          <w:rFonts w:cs="Arial"/>
          <w:color w:val="000000"/>
        </w:rPr>
        <w:t>of £512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B067BB" w:rsidRPr="00B067BB">
        <w:rPr>
          <w:noProof/>
        </w:rPr>
        <w:drawing>
          <wp:inline distT="0" distB="0" distL="0" distR="0" wp14:anchorId="61F6257F" wp14:editId="3B095A78">
            <wp:extent cx="4171950" cy="234315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3882" cy="23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67AD5188" wp14:editId="7F1DC491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500233">
        <w:t>0.2</w:t>
      </w:r>
      <w:r w:rsidRPr="00D76BA0">
        <w:t>% over the spending review period</w:t>
      </w:r>
      <w:r w:rsidR="00500233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500233">
      <w:r>
        <w:rPr>
          <w:noProof/>
        </w:rPr>
        <w:drawing>
          <wp:inline distT="0" distB="0" distL="0" distR="0" wp14:anchorId="63796809">
            <wp:extent cx="4314825" cy="25945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24" cy="259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 xml:space="preserve">The core spending power of </w:t>
      </w:r>
      <w:r w:rsidR="00595AC8">
        <w:rPr>
          <w:rFonts w:cs="Arial"/>
          <w:color w:val="000000"/>
        </w:rPr>
        <w:t>Rotherham</w:t>
      </w:r>
      <w:r w:rsidR="00B067BB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B067BB">
        <w:rPr>
          <w:rFonts w:cs="Arial"/>
          <w:color w:val="000000"/>
        </w:rPr>
        <w:t>by 0.8</w:t>
      </w:r>
      <w:r w:rsidRPr="006B57A8">
        <w:rPr>
          <w:rFonts w:cs="Arial"/>
          <w:color w:val="000000"/>
        </w:rPr>
        <w:t>% in cash terms over the spending review perio</w:t>
      </w:r>
      <w:r w:rsidR="00B067BB">
        <w:rPr>
          <w:rFonts w:cs="Arial"/>
          <w:color w:val="000000"/>
        </w:rPr>
        <w:t>d, 0.4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595AC8" w:rsidP="0033217F">
      <w:pPr>
        <w:rPr>
          <w:color w:val="385D8A"/>
          <w:u w:val="single"/>
        </w:rPr>
      </w:pPr>
      <w:r>
        <w:rPr>
          <w:color w:val="376F7D"/>
          <w:u w:val="single"/>
        </w:rPr>
        <w:t>Rotherham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B067BB" w:rsidRPr="00B067BB">
        <w:rPr>
          <w:noProof/>
        </w:rPr>
        <w:drawing>
          <wp:inline distT="0" distB="0" distL="0" distR="0" wp14:anchorId="385A65EC" wp14:editId="7F04E400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500233">
        <w:t>of 13.2</w:t>
      </w:r>
      <w:r w:rsidR="00735EAF" w:rsidRPr="00D76BA0">
        <w:t>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595AC8">
        <w:t>Rotherham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943C90">
        <w:t>2.6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B036B3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329" w:rsidRPr="008B0329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  <w:bookmarkStart w:id="2" w:name="_GoBack"/>
      <w:bookmarkEnd w:id="2"/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34DAF189" wp14:editId="4E70DF53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595AC8">
      <w:rPr>
        <w:color w:val="385D8A"/>
        <w:sz w:val="56"/>
        <w:szCs w:val="44"/>
      </w:rPr>
      <w:t>Rotherham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iCTh4kcDfhyfilIc3kb2jvgA4e0=" w:salt="XdlBUn5h0iUOIboFE974h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1712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0A9E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0233"/>
    <w:rsid w:val="00504049"/>
    <w:rsid w:val="005070BA"/>
    <w:rsid w:val="00531D4E"/>
    <w:rsid w:val="00540000"/>
    <w:rsid w:val="005533E9"/>
    <w:rsid w:val="00562173"/>
    <w:rsid w:val="00573A89"/>
    <w:rsid w:val="00595AC8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A04F3"/>
    <w:rsid w:val="008B0329"/>
    <w:rsid w:val="008B11B0"/>
    <w:rsid w:val="008F14F7"/>
    <w:rsid w:val="00911C28"/>
    <w:rsid w:val="009157CC"/>
    <w:rsid w:val="00915FC2"/>
    <w:rsid w:val="00920CFE"/>
    <w:rsid w:val="009234A6"/>
    <w:rsid w:val="00935572"/>
    <w:rsid w:val="00943C90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036B3"/>
    <w:rsid w:val="00B067BB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2C59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57EE0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586A-AAC4-4DB3-BEA5-FEB8AE5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2875</Words>
  <Characters>15184</Characters>
  <Application>Microsoft Office Word</Application>
  <DocSecurity>6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3</cp:revision>
  <cp:lastPrinted>2017-06-19T10:33:00Z</cp:lastPrinted>
  <dcterms:created xsi:type="dcterms:W3CDTF">2017-06-19T09:21:00Z</dcterms:created>
  <dcterms:modified xsi:type="dcterms:W3CDTF">2017-06-19T12:55:00Z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